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CFC" w:rsidRDefault="00DE1CFC" w:rsidP="003429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учение по охране труд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CFC" w:rsidRDefault="00DE1CFC" w:rsidP="003429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CFC" w:rsidRDefault="00DE1CFC" w:rsidP="003429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CFC" w:rsidRDefault="00DE1CFC" w:rsidP="003429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CFC" w:rsidRDefault="00DE1CFC" w:rsidP="003429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CFC" w:rsidRDefault="00DE1CFC" w:rsidP="003429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CFC" w:rsidRDefault="00DE1CFC" w:rsidP="003429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9F4" w:rsidRPr="003429F4" w:rsidRDefault="003429F4" w:rsidP="003429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429F4">
        <w:rPr>
          <w:rFonts w:ascii="Times New Roman" w:hAnsi="Times New Roman" w:cs="Times New Roman"/>
          <w:b/>
          <w:sz w:val="24"/>
          <w:szCs w:val="24"/>
        </w:rPr>
        <w:t>I. Общие положения.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>1.1. Настоящее Положение разработано для муниципального дошкольного образователь</w:t>
      </w:r>
      <w:r>
        <w:rPr>
          <w:rFonts w:ascii="Times New Roman" w:hAnsi="Times New Roman" w:cs="Times New Roman"/>
          <w:sz w:val="24"/>
          <w:szCs w:val="24"/>
        </w:rPr>
        <w:t>ного учреждения «Детский сад № 9</w:t>
      </w:r>
      <w:r w:rsidRPr="003429F4">
        <w:rPr>
          <w:rFonts w:ascii="Times New Roman" w:hAnsi="Times New Roman" w:cs="Times New Roman"/>
          <w:sz w:val="24"/>
          <w:szCs w:val="24"/>
        </w:rPr>
        <w:t>0 «</w:t>
      </w:r>
      <w:r>
        <w:rPr>
          <w:rFonts w:ascii="Times New Roman" w:hAnsi="Times New Roman" w:cs="Times New Roman"/>
          <w:sz w:val="24"/>
          <w:szCs w:val="24"/>
        </w:rPr>
        <w:t>Фонтанчик</w:t>
      </w:r>
      <w:r w:rsidRPr="003429F4">
        <w:rPr>
          <w:rFonts w:ascii="Times New Roman" w:hAnsi="Times New Roman" w:cs="Times New Roman"/>
          <w:sz w:val="24"/>
          <w:szCs w:val="24"/>
        </w:rPr>
        <w:t>»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29F4">
        <w:rPr>
          <w:rFonts w:ascii="Times New Roman" w:hAnsi="Times New Roman" w:cs="Times New Roman"/>
          <w:sz w:val="24"/>
          <w:szCs w:val="24"/>
        </w:rPr>
        <w:t xml:space="preserve">Волжского Волгоградской области» (далее - Учреждение) с учетом Порядка обучения по охране труда и проверки знаний требований охраны труда работников организаций, утвержденного постановлением Минтруда России и Минобразования России от 13.01.2003 № 1/29, для обеспечения профилактических мер по сокращению производственного травматизма и профессиональных заболеваний и устанавливает порядок обязательного обучения по охране труда и проверки знаний требований охраны труда всех работников, в том числе руководителей.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 xml:space="preserve">1.2. Обучению по охране труда и проверке знаний требований охраны труда в соответствии с настоящим Положением подлежат все работники учреждения, в том числе руководитель. 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 xml:space="preserve">1.3. Работники, имеющие квалификацию инженера (специалиста) по безопасности технологических процессов и производств или по охране труда, а также работники, имеющие непрерывный стаж работы в сфере охраны труда не менее 5 лет, в течение года после поступления на работу могут не проходить обучение по охране труда и проверку знаний требований охраны труда. 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 xml:space="preserve">1.4. Ответственность за организацию и своевременность обучения по охране труда и проверку знаний требований охраны труда работников учреждения несет работодатель в порядке, установленном законодательством Российской Федерации. 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 xml:space="preserve">1.5. Срок действия данного положения не ограничен, действует до принятия нового </w:t>
      </w:r>
    </w:p>
    <w:p w:rsidR="003429F4" w:rsidRPr="003429F4" w:rsidRDefault="003429F4" w:rsidP="003429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9F4">
        <w:rPr>
          <w:rFonts w:ascii="Times New Roman" w:hAnsi="Times New Roman" w:cs="Times New Roman"/>
          <w:b/>
          <w:sz w:val="24"/>
          <w:szCs w:val="24"/>
        </w:rPr>
        <w:t>II. Порядок и правила обучения.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 xml:space="preserve">2.1. Установление общего порядка обучения и проверки знаний по охране труда руководителей и работников образовательного учреждения направлено на обеспечение соблюдения законов и иных нормативных правовых актов по охране труда (санитарные правила, нормы и гигиенические нормативы, правила устройства и безопасной эксплуатации, правила пожарной и электробезопасности, правила и инструкции по охране труда, организационно-методические документы) в процессе производственной деятельности. 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 xml:space="preserve">2.2 Руководители и специалисты учреждения проходят специальное обучение по охране труда в объеме должностных обязанностей при поступлении на работу в течение первого месяца, далее — по мере необходимости, но не реже 1 раза в 3 года. 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>2.3. Обучению и проверке знаний в поряд</w:t>
      </w:r>
      <w:r>
        <w:rPr>
          <w:rFonts w:ascii="Times New Roman" w:hAnsi="Times New Roman" w:cs="Times New Roman"/>
          <w:sz w:val="24"/>
          <w:szCs w:val="24"/>
        </w:rPr>
        <w:t>ке, установленном настоящим По</w:t>
      </w:r>
      <w:r>
        <w:rPr>
          <w:rFonts w:ascii="Times New Roman" w:hAnsi="Times New Roman" w:cs="Times New Roman"/>
          <w:sz w:val="24"/>
          <w:szCs w:val="24"/>
        </w:rPr>
        <w:softHyphen/>
      </w:r>
      <w:r w:rsidRPr="003429F4">
        <w:rPr>
          <w:rFonts w:ascii="Times New Roman" w:hAnsi="Times New Roman" w:cs="Times New Roman"/>
          <w:sz w:val="24"/>
          <w:szCs w:val="24"/>
        </w:rPr>
        <w:t xml:space="preserve">ложением, подлежат все работники образовательного учреждения. 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 xml:space="preserve">2.4. Ответственность за организацию своевременного и качественного обучения и проверки знаний по охране труда в целом по образовательному учреждению возлагается на руководителя Учреждения. 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 xml:space="preserve">2.5. Поступившие в образовательное учреждение работники проходят вводный инструктаж, который проводит руководитель Учреждения. При этом они должны быть ознакомлены: - с состоянием условий и охраны труда, производственного травматизма и профессиональной заболеваемости в образовательном учреждении; - с законодательными и иными нормативными правовыми актами по охране труда, коллективным договором (соглашением) образовательного учреждения; - со своими должностными обязанностями по обеспечению охраны труда в образовательном учреждении; - с порядком и состоянием обеспечения работников средствами индивидуальной и коллективной защиты от воздействия опасных и вредных производственных факторов и др. 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lastRenderedPageBreak/>
        <w:t>2.6. Вводный инструктаж по охране труда проводится по утвержденной в учреждении программе, разработанной на основании законодательных и иных нормативных правовых актов Российской Федерации с учетом специфики деятельности организации.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 xml:space="preserve"> 2.7. Кроме вводного инструктажа по охране труда проводятся первичный инструктаж на рабочем месте, повторный, внеплановый и целевой инструктажи. Первичный инструктаж на рабочем месте, повторный, внеплановый и целевой инструктажи проводит непосредственный руководитель работ, прошедший в установленном порядке обучение по охране труда и проверку знаний требований охраны труда. Проведение инструктажей по охране труда включает в себя ознакомление работников с имеющимися опасными или вредными производственными факторами, изучение требований охраны труда, содержащихся в локальных нормативных актах организации, инструкциях по охране труда, технической, эксплуатационной документации, а также применение безопасных методов и приемов выполнения работ. Инструктаж по охране труда завершается устной проверкой приобретенных работником знаний и навыков безопасных приемов работы лицом, проводившим инструктаж. Проведение всех видов инструктажа регистрируется в соответствующих журналах (в установленных случаях — в наряде-допуске на производство работ) с указанием подписей инструктируемого и инструктирующего, а также даты проведения инструктажа.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 xml:space="preserve"> 2.8. Внеочередная проверка знаний по охране труда работников образовательного учреждения проводится независимо от срока проведения предыдущей проверки: - при введении в действие в обр</w:t>
      </w:r>
      <w:r>
        <w:rPr>
          <w:rFonts w:ascii="Times New Roman" w:hAnsi="Times New Roman" w:cs="Times New Roman"/>
          <w:sz w:val="24"/>
          <w:szCs w:val="24"/>
        </w:rPr>
        <w:t>азовательном учреждении новых или перера</w:t>
      </w:r>
      <w:r>
        <w:rPr>
          <w:rFonts w:ascii="Times New Roman" w:hAnsi="Times New Roman" w:cs="Times New Roman"/>
          <w:sz w:val="24"/>
          <w:szCs w:val="24"/>
        </w:rPr>
        <w:softHyphen/>
      </w:r>
      <w:r w:rsidRPr="003429F4">
        <w:rPr>
          <w:rFonts w:ascii="Times New Roman" w:hAnsi="Times New Roman" w:cs="Times New Roman"/>
          <w:sz w:val="24"/>
          <w:szCs w:val="24"/>
        </w:rPr>
        <w:t xml:space="preserve">ботанных (дополненных) законодательных и иных нормативных правовых актов по охране труда; - при замене оборудования, требующего дополнительных знаний по охране труда обслуживающего персонала; - при назначении или переводе на другую работу, если новые обязанности требуют от педагогических работников дополнительных знаний по охране труда (до начала исполнения ими своих обязанностей); - по требованию государственной инспекции труда субъекта Российской Федерации при установлении недостаточных знаний; - после аварий, несчастных случаев, а также при нарушении работниками требований нормативных правовых актов по охране труда; - при перерыве в работе в данной должности более одного года. 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Pr="003429F4">
        <w:rPr>
          <w:rFonts w:ascii="Times New Roman" w:hAnsi="Times New Roman" w:cs="Times New Roman"/>
          <w:sz w:val="24"/>
          <w:szCs w:val="24"/>
        </w:rPr>
        <w:t>. Непосредственно перед очередной (внеочередной) проверкой знаний по охране труда работников организуется специальная подготовка с целью углубления знаний по наиболее важным вопросам охраны труда (краткосрочные семинары, беседы, консультации и др.). О дате и месте проведения проверки знаний работник должен быть предупрежден не позднее, чем за 15 дней.</w:t>
      </w:r>
    </w:p>
    <w:p w:rsidR="003429F4" w:rsidRPr="003429F4" w:rsidRDefault="003429F4" w:rsidP="003429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9F4">
        <w:rPr>
          <w:rFonts w:ascii="Times New Roman" w:hAnsi="Times New Roman" w:cs="Times New Roman"/>
          <w:b/>
          <w:sz w:val="24"/>
          <w:szCs w:val="24"/>
        </w:rPr>
        <w:t>III. Организация порядка обучения и проверки знаний по охране труда педагогических работников учреждения.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 xml:space="preserve"> 3.1. Для проведения проверки знаний по охране труда работников в образовательном учреждении приказом (распоряжением) руководителя учреждения создается комиссия по проверке знаний. 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 xml:space="preserve">3.2. В состав комиссии по проверке знаний по охране труда работников и специалистов образовательного учреждения включаются руководители служб охраны труда, государственные инспекторы по охране труда (по согласованию с ними), представители профсоюзного комитета, а в случаях проведения проверки знаний совместно с другими надзорными органами представители этих органов (по согласованию с ними). 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>3.3. Конкретный состав, порядок и форму работы комиссии по проверке знаний определяет руководитель образовательного учреждения.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 xml:space="preserve"> 3.4. Члены комиссии по проверке знаний должны иметь документ, удостоверяющий их полномочия. Они должны пройти проверку знаний по охране труда в вышестоящих территориальных комиссиях по охране труда. 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lastRenderedPageBreak/>
        <w:t>3.5. Комиссия по проверке знаний состоит из председателя, заместителя, председателя (в необходимых случаях), секретаря и членов комиссии. Проверку знаний по охране труда комиссия может проводить в составе не менее трех человек.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 xml:space="preserve"> 3.6. Работа комиссии по проверке знаний осуществляется в соответствии с графиком, утвержденным руководителем образовательного учреждения. Лица, проходящие проверку знаний, должны быть ознакомлены с графиком. 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>3.7. Проверка знаний по охране труда работников образовательного учреждения проводится с учетом их должностных обязанностей по охране труда, а также по тем нормативным актам по охране труда, обеспечение и соблюдение которых входит в их служебные обязанности.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 xml:space="preserve"> 3.8. Перечень, контрольных вопросов для проверки знаний по охране труда работников образовательного учреждения разрабатываются на основе Примерного перечня вопросов. 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 xml:space="preserve">3.9. Результаты проверки знаний по охране труда работников образовательного учреждения оформляются протоколами к настоящему Положению. Протоколы подписываются председателем и членами комиссии, принимавшими участие в ее работе, и сохраняются до очередной проверки знаний. 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 xml:space="preserve">3.10. Лицам, прошедшим проверку знаний по </w:t>
      </w:r>
      <w:r>
        <w:rPr>
          <w:rFonts w:ascii="Times New Roman" w:hAnsi="Times New Roman" w:cs="Times New Roman"/>
          <w:sz w:val="24"/>
          <w:szCs w:val="24"/>
        </w:rPr>
        <w:t>охране труда, выдаются удосто</w:t>
      </w:r>
      <w:r>
        <w:rPr>
          <w:rFonts w:ascii="Times New Roman" w:hAnsi="Times New Roman" w:cs="Times New Roman"/>
          <w:sz w:val="24"/>
          <w:szCs w:val="24"/>
        </w:rPr>
        <w:softHyphen/>
      </w:r>
      <w:r w:rsidRPr="003429F4">
        <w:rPr>
          <w:rFonts w:ascii="Times New Roman" w:hAnsi="Times New Roman" w:cs="Times New Roman"/>
          <w:sz w:val="24"/>
          <w:szCs w:val="24"/>
        </w:rPr>
        <w:t xml:space="preserve">верения за подписью председателя комиссии, заверенные печатью образовательного учреждения. 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 xml:space="preserve">3.11. Работники образовательного учреждения, не прошедшие проверку знаний по охране труда из-за неудовлетворительной подготовки, обязаны в срок не позднее одного месяца пройти повторную проверку знаний. Вопрос о соответствии занимаемой должности педагогических работников не прошедших проверку знаний по охране труда решается руководителем учреждения в установленном порядке. 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>3.12. Удостоверения о проверке знаний по охране труда действительны на всей территории России, в том числе для работников, находящихся в командировке.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 xml:space="preserve"> 3.13. В период между очередными проверка</w:t>
      </w:r>
      <w:r>
        <w:rPr>
          <w:rFonts w:ascii="Times New Roman" w:hAnsi="Times New Roman" w:cs="Times New Roman"/>
          <w:sz w:val="24"/>
          <w:szCs w:val="24"/>
        </w:rPr>
        <w:t>ми знаний в образовательном уч</w:t>
      </w:r>
      <w:r w:rsidRPr="003429F4">
        <w:rPr>
          <w:rFonts w:ascii="Times New Roman" w:hAnsi="Times New Roman" w:cs="Times New Roman"/>
          <w:sz w:val="24"/>
          <w:szCs w:val="24"/>
        </w:rPr>
        <w:t xml:space="preserve">реждении могут проводиться целевые мероприятия (лекции, тематические курсы и т.п.) по повышению уровня знаний по актуальным вопросам охраны труда. 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 xml:space="preserve">3.14. Обучение по вопросам охраны труда работников и специалистов образовательного учреждения проводится по программе, разработанной и утвержденной учреждением в соответствии с типовыми программами. 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 xml:space="preserve">3.15. Контроль за своевременным проведением проверки знаний по охране труда работников образовательного учреждения осуществляется специалистами по охране труда органов управления образованием и государственной инспекцией труда. 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>СОГЛАСОВАНО</w:t>
      </w:r>
    </w:p>
    <w:p w:rsid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 w:rsidRPr="003429F4">
        <w:rPr>
          <w:rFonts w:ascii="Times New Roman" w:hAnsi="Times New Roman" w:cs="Times New Roman"/>
          <w:sz w:val="24"/>
          <w:szCs w:val="24"/>
        </w:rPr>
        <w:t xml:space="preserve"> Протокол общего собрания трудового коллектива </w:t>
      </w:r>
    </w:p>
    <w:p w:rsidR="00060132" w:rsidRP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МДОУ д/с № 9</w:t>
      </w:r>
      <w:r w:rsidRPr="003429F4">
        <w:rPr>
          <w:rFonts w:ascii="Times New Roman" w:hAnsi="Times New Roman" w:cs="Times New Roman"/>
          <w:sz w:val="24"/>
          <w:szCs w:val="24"/>
        </w:rPr>
        <w:t xml:space="preserve">0 от </w:t>
      </w:r>
      <w:r>
        <w:rPr>
          <w:rFonts w:ascii="Times New Roman" w:hAnsi="Times New Roman" w:cs="Times New Roman"/>
          <w:sz w:val="24"/>
          <w:szCs w:val="24"/>
        </w:rPr>
        <w:t>__________________ №_______</w:t>
      </w:r>
    </w:p>
    <w:p w:rsidR="003429F4" w:rsidRPr="003429F4" w:rsidRDefault="003429F4" w:rsidP="003429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29F4" w:rsidRDefault="003429F4"/>
    <w:sectPr w:rsidR="003429F4" w:rsidSect="003429F4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9F4"/>
    <w:rsid w:val="00060132"/>
    <w:rsid w:val="003429F4"/>
    <w:rsid w:val="00DE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9F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29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9F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2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2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1422</Words>
  <Characters>8110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S01</cp:lastModifiedBy>
  <cp:revision>2</cp:revision>
  <cp:lastPrinted>2016-09-16T18:14:00Z</cp:lastPrinted>
  <dcterms:created xsi:type="dcterms:W3CDTF">2018-10-16T07:48:00Z</dcterms:created>
  <dcterms:modified xsi:type="dcterms:W3CDTF">2018-10-16T07:48:00Z</dcterms:modified>
</cp:coreProperties>
</file>